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PE管材</w:t>
      </w:r>
      <w:r>
        <w:rPr>
          <w:rFonts w:hint="eastAsia" w:ascii="宋体" w:hAnsi="宋体"/>
          <w:b/>
          <w:sz w:val="30"/>
          <w:szCs w:val="30"/>
          <w:lang w:eastAsia="zh-CN"/>
        </w:rPr>
        <w:t>、管件</w:t>
      </w:r>
      <w:r>
        <w:rPr>
          <w:rFonts w:hint="eastAsia" w:ascii="宋体" w:hAnsi="宋体"/>
          <w:b/>
          <w:sz w:val="30"/>
          <w:szCs w:val="30"/>
        </w:rPr>
        <w:t>技术要求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b/>
          <w:bCs/>
          <w:color w:val="000000"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一、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</w:rPr>
        <w:t>遵循标准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GB/T 13663.1-2017《给水用聚乙烯（PE）管道系统 第1部分：总则》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GB/T 13663.2-2018《给水用聚乙烯（PE）管道系统 第2部分：管材》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lang w:val="zh-CN"/>
        </w:rPr>
      </w:pPr>
      <w:r>
        <w:rPr>
          <w:rFonts w:hint="default" w:ascii="Times New Roman" w:hAnsi="Times New Roman" w:cs="Times New Roman" w:eastAsiaTheme="minorEastAsia"/>
          <w:sz w:val="24"/>
        </w:rPr>
        <w:t>GB/T 13663.3-2018《给水用聚乙烯（PE）管道系统 第3部分：管件》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sz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</w:rPr>
        <w:t>GB/T 17219-1998《生活饮用水输配</w:t>
      </w:r>
      <w:r>
        <w:rPr>
          <w:rFonts w:hint="default" w:ascii="Times New Roman" w:hAnsi="Times New Roman" w:cs="Times New Roman" w:eastAsiaTheme="minorEastAsia"/>
          <w:sz w:val="24"/>
        </w:rPr>
        <w:t>水设备及防护材料卫生安全性评价标准》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b/>
          <w:bCs/>
          <w:color w:val="000000"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二、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</w:rPr>
        <w:t>技术要求</w:t>
      </w:r>
    </w:p>
    <w:p>
      <w:pPr>
        <w:jc w:val="left"/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 xml:space="preserve">    1.给水管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材</w:t>
      </w:r>
      <w:r>
        <w:rPr>
          <w:rFonts w:hint="default" w:ascii="Times New Roman" w:hAnsi="Times New Roman" w:cs="Times New Roman" w:eastAsiaTheme="minorEastAsia"/>
          <w:sz w:val="24"/>
        </w:rPr>
        <w:t>公称压力不低于1.0MPa，管件（工艺为注塑）应采用与管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材</w:t>
      </w:r>
      <w:r>
        <w:rPr>
          <w:rFonts w:hint="default" w:ascii="Times New Roman" w:hAnsi="Times New Roman" w:cs="Times New Roman" w:eastAsiaTheme="minorEastAsia"/>
          <w:sz w:val="24"/>
        </w:rPr>
        <w:t>同厂家产品，规格与管道主材一致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。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管材长度不应有负偏差。管材的平均外径、不圆度应符合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GB/T13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63的相关要求，壁厚公差应符合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应符合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GB/T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13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63的相关要求。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2.材质：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原材料采用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进口或国内的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优质品牌，使用寿命为50年且不含有回用料、再生料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管材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管件质保期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。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 xml:space="preserve">3.颜色：管材、管件颜色应为蓝色。 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.外观：管材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、管件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的内外表面应清洁、光滑，不允许有气泡、明显的划伤、凹陷、杂质、颜色不均等缺陷。管端头切割平整，并与管轴线垂直。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.卫生要求：管材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管件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卫生性能符合GB/T 17219的规定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提供相关证明材料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。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.外观标志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</w:rPr>
        <w:t>管材出厂时具有永久性标志，且间距不超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过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m。标志包括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制造商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及商标、公称外径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*壁厚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、“标准尺寸比”或“SDR”、材料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和命名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、公称压力、生产日期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和地点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、采用标准号、“水”或“water”字样。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.运输：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管材运输时，不应受到划伤、抛摔，剧烈的撞击、暴晒、雨淋和化学品的污染。</w:t>
      </w:r>
      <w:r>
        <w:rPr>
          <w:rFonts w:hint="default" w:ascii="Times New Roman" w:hAnsi="Times New Roman" w:cs="Times New Roman" w:eastAsiaTheme="minorEastAsia"/>
          <w:sz w:val="24"/>
        </w:rPr>
        <w:t>乙方将产品运送到甲方指定的交货地点，并负责卸货及负担由此产生的费用。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其他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</w:rPr>
        <w:t>其他未尽事宜按照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  <w:lang w:val="en-US" w:eastAsia="zh-CN"/>
        </w:rPr>
        <w:t>设计要求或国标、行标规定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</w:rPr>
        <w:t>。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质保期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满足招标单位提出的要求，且不低于行业同类产品的质保年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限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。</w:t>
      </w: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</w:p>
    <w:p>
      <w:pPr>
        <w:spacing w:line="24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技术管理部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  2025年4月22日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WZhYTI0NTE5ZjQyOTlmZDAzM2Q1MGY3ZDc1MzkifQ=="/>
  </w:docVars>
  <w:rsids>
    <w:rsidRoot w:val="35590840"/>
    <w:rsid w:val="00273FAB"/>
    <w:rsid w:val="002D70FB"/>
    <w:rsid w:val="004A5306"/>
    <w:rsid w:val="00502DC9"/>
    <w:rsid w:val="00937AD7"/>
    <w:rsid w:val="0094108C"/>
    <w:rsid w:val="00AD623B"/>
    <w:rsid w:val="00B02327"/>
    <w:rsid w:val="00B643EA"/>
    <w:rsid w:val="00CB0B1A"/>
    <w:rsid w:val="00EF6054"/>
    <w:rsid w:val="01DB785B"/>
    <w:rsid w:val="02ED01E1"/>
    <w:rsid w:val="03490CF7"/>
    <w:rsid w:val="03745C5A"/>
    <w:rsid w:val="040C2D9C"/>
    <w:rsid w:val="040C7CA3"/>
    <w:rsid w:val="041F70CB"/>
    <w:rsid w:val="042A3CE5"/>
    <w:rsid w:val="042D00C3"/>
    <w:rsid w:val="05475CED"/>
    <w:rsid w:val="06666773"/>
    <w:rsid w:val="081202C7"/>
    <w:rsid w:val="0AB17370"/>
    <w:rsid w:val="0ADD34E8"/>
    <w:rsid w:val="0B1A5BB0"/>
    <w:rsid w:val="0B4B6F18"/>
    <w:rsid w:val="0B841EBE"/>
    <w:rsid w:val="0D9F59C2"/>
    <w:rsid w:val="10D47CA5"/>
    <w:rsid w:val="10F37D66"/>
    <w:rsid w:val="113822EE"/>
    <w:rsid w:val="132A6C91"/>
    <w:rsid w:val="135D7C6C"/>
    <w:rsid w:val="147D7A78"/>
    <w:rsid w:val="14966963"/>
    <w:rsid w:val="15344DFD"/>
    <w:rsid w:val="15DF7FFA"/>
    <w:rsid w:val="162A72E7"/>
    <w:rsid w:val="16531378"/>
    <w:rsid w:val="17180946"/>
    <w:rsid w:val="178C553A"/>
    <w:rsid w:val="17AB341A"/>
    <w:rsid w:val="17CC67E6"/>
    <w:rsid w:val="1A3878E1"/>
    <w:rsid w:val="1AF05711"/>
    <w:rsid w:val="1B884C8D"/>
    <w:rsid w:val="1BF36DFC"/>
    <w:rsid w:val="1BF965D2"/>
    <w:rsid w:val="1D186ECF"/>
    <w:rsid w:val="1DF732B8"/>
    <w:rsid w:val="1E7A61E8"/>
    <w:rsid w:val="1F7A7BB9"/>
    <w:rsid w:val="20404157"/>
    <w:rsid w:val="211B2048"/>
    <w:rsid w:val="21A30DF8"/>
    <w:rsid w:val="229C6C77"/>
    <w:rsid w:val="230E292F"/>
    <w:rsid w:val="242B3C1D"/>
    <w:rsid w:val="24692115"/>
    <w:rsid w:val="24B326E7"/>
    <w:rsid w:val="25B979F7"/>
    <w:rsid w:val="25C46C12"/>
    <w:rsid w:val="268273E7"/>
    <w:rsid w:val="27AC4587"/>
    <w:rsid w:val="27ED7A85"/>
    <w:rsid w:val="28447153"/>
    <w:rsid w:val="28907962"/>
    <w:rsid w:val="28DD1574"/>
    <w:rsid w:val="29A3767C"/>
    <w:rsid w:val="2A9D5AE1"/>
    <w:rsid w:val="2AAF11CD"/>
    <w:rsid w:val="2B1A11DC"/>
    <w:rsid w:val="2B7D4283"/>
    <w:rsid w:val="2BA657C5"/>
    <w:rsid w:val="2CD4670A"/>
    <w:rsid w:val="2DE669DC"/>
    <w:rsid w:val="2E936560"/>
    <w:rsid w:val="2F47752A"/>
    <w:rsid w:val="2FF24A1C"/>
    <w:rsid w:val="3053179E"/>
    <w:rsid w:val="311B56E6"/>
    <w:rsid w:val="31647344"/>
    <w:rsid w:val="321B3587"/>
    <w:rsid w:val="323F1AC8"/>
    <w:rsid w:val="32AD35FE"/>
    <w:rsid w:val="340E4E6D"/>
    <w:rsid w:val="34FC6A6B"/>
    <w:rsid w:val="35590840"/>
    <w:rsid w:val="35686F18"/>
    <w:rsid w:val="36FC58BF"/>
    <w:rsid w:val="38114C61"/>
    <w:rsid w:val="39572A1A"/>
    <w:rsid w:val="3A662EBC"/>
    <w:rsid w:val="3AAE7133"/>
    <w:rsid w:val="3B7C206D"/>
    <w:rsid w:val="3BA86199"/>
    <w:rsid w:val="3C1719A7"/>
    <w:rsid w:val="3F471133"/>
    <w:rsid w:val="3FEF06B0"/>
    <w:rsid w:val="404D65EE"/>
    <w:rsid w:val="40AB4D52"/>
    <w:rsid w:val="411962C3"/>
    <w:rsid w:val="413F2F03"/>
    <w:rsid w:val="41C5436B"/>
    <w:rsid w:val="42602966"/>
    <w:rsid w:val="42B4132B"/>
    <w:rsid w:val="431374CB"/>
    <w:rsid w:val="43A1661B"/>
    <w:rsid w:val="43BC4F04"/>
    <w:rsid w:val="45B44C78"/>
    <w:rsid w:val="4617120F"/>
    <w:rsid w:val="47592F34"/>
    <w:rsid w:val="47FE407E"/>
    <w:rsid w:val="495A02AF"/>
    <w:rsid w:val="4A746031"/>
    <w:rsid w:val="4AE66B31"/>
    <w:rsid w:val="4CBA444F"/>
    <w:rsid w:val="4D726118"/>
    <w:rsid w:val="4E0453E4"/>
    <w:rsid w:val="4ED0553C"/>
    <w:rsid w:val="50481508"/>
    <w:rsid w:val="50FD0233"/>
    <w:rsid w:val="533739AD"/>
    <w:rsid w:val="53450627"/>
    <w:rsid w:val="5461149F"/>
    <w:rsid w:val="55136861"/>
    <w:rsid w:val="56BF4C86"/>
    <w:rsid w:val="57F70DFF"/>
    <w:rsid w:val="58993B1A"/>
    <w:rsid w:val="5969186D"/>
    <w:rsid w:val="59D05796"/>
    <w:rsid w:val="5A0945B7"/>
    <w:rsid w:val="5B6B5DA5"/>
    <w:rsid w:val="5C03403B"/>
    <w:rsid w:val="5D470FAB"/>
    <w:rsid w:val="60BB0A35"/>
    <w:rsid w:val="61074AF0"/>
    <w:rsid w:val="615B02C6"/>
    <w:rsid w:val="61EE1106"/>
    <w:rsid w:val="62674F99"/>
    <w:rsid w:val="637075F2"/>
    <w:rsid w:val="63ED4B27"/>
    <w:rsid w:val="645F2357"/>
    <w:rsid w:val="64F8477D"/>
    <w:rsid w:val="65014476"/>
    <w:rsid w:val="65D83093"/>
    <w:rsid w:val="661D5FA4"/>
    <w:rsid w:val="66F82907"/>
    <w:rsid w:val="67082E56"/>
    <w:rsid w:val="67E84DD0"/>
    <w:rsid w:val="698B2D92"/>
    <w:rsid w:val="698D7BFE"/>
    <w:rsid w:val="6A4E5643"/>
    <w:rsid w:val="6B5169F8"/>
    <w:rsid w:val="6B5C5CEE"/>
    <w:rsid w:val="6B936CF1"/>
    <w:rsid w:val="6BFD57B7"/>
    <w:rsid w:val="6C1919A4"/>
    <w:rsid w:val="6CA00FD6"/>
    <w:rsid w:val="6D7A432B"/>
    <w:rsid w:val="6DE972E3"/>
    <w:rsid w:val="6FA85423"/>
    <w:rsid w:val="706A0B69"/>
    <w:rsid w:val="707D2817"/>
    <w:rsid w:val="7217506B"/>
    <w:rsid w:val="74F715C8"/>
    <w:rsid w:val="75C313A2"/>
    <w:rsid w:val="768211A9"/>
    <w:rsid w:val="76826EC6"/>
    <w:rsid w:val="79080E04"/>
    <w:rsid w:val="7A0450B9"/>
    <w:rsid w:val="7A866222"/>
    <w:rsid w:val="7AD6318A"/>
    <w:rsid w:val="7AFA4A88"/>
    <w:rsid w:val="7B986B73"/>
    <w:rsid w:val="7CC1457E"/>
    <w:rsid w:val="7CC62243"/>
    <w:rsid w:val="7D5F44D0"/>
    <w:rsid w:val="7D670DDF"/>
    <w:rsid w:val="7D8738A4"/>
    <w:rsid w:val="7E575843"/>
    <w:rsid w:val="7F1E7754"/>
    <w:rsid w:val="7F9F64F0"/>
    <w:rsid w:val="FA5F08BD"/>
    <w:rsid w:val="FB739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/>
      <w:spacing w:before="180" w:after="180"/>
      <w:jc w:val="left"/>
    </w:pPr>
    <w:rPr>
      <w:kern w:val="0"/>
      <w:sz w:val="24"/>
      <w:lang w:eastAsia="en-US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unhideWhenUsed/>
    <w:qFormat/>
    <w:uiPriority w:val="99"/>
    <w:rPr>
      <w:sz w:val="2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paragraph" w:customStyle="1" w:styleId="15">
    <w:name w:val="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表头"/>
    <w:basedOn w:val="1"/>
    <w:qFormat/>
    <w:uiPriority w:val="0"/>
    <w:pPr>
      <w:spacing w:before="160" w:after="60" w:line="312" w:lineRule="exact"/>
      <w:jc w:val="center"/>
    </w:pPr>
    <w:rPr>
      <w:rFonts w:ascii="EU-F1" w:eastAsia="黑体"/>
      <w:szCs w:val="21"/>
    </w:rPr>
  </w:style>
  <w:style w:type="paragraph" w:customStyle="1" w:styleId="17">
    <w:name w:val="章标题"/>
    <w:next w:val="18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样式2"/>
    <w:basedOn w:val="1"/>
    <w:qFormat/>
    <w:uiPriority w:val="0"/>
    <w:pPr>
      <w:widowControl/>
      <w:spacing w:line="312" w:lineRule="exact"/>
    </w:pPr>
    <w:rPr>
      <w:rFonts w:ascii="EU-F1" w:eastAsia="黑体"/>
      <w:color w:val="000000"/>
      <w:kern w:val="44"/>
      <w:szCs w:val="21"/>
    </w:rPr>
  </w:style>
  <w:style w:type="paragraph" w:customStyle="1" w:styleId="20">
    <w:name w:val="样式 3"/>
    <w:basedOn w:val="1"/>
    <w:semiHidden/>
    <w:qFormat/>
    <w:uiPriority w:val="0"/>
    <w:pPr>
      <w:topLinePunct/>
      <w:ind w:left="840" w:hanging="420"/>
    </w:pPr>
    <w:rPr>
      <w:kern w:val="21"/>
      <w:szCs w:val="21"/>
    </w:rPr>
  </w:style>
  <w:style w:type="paragraph" w:customStyle="1" w:styleId="21">
    <w:name w:val="BodyText"/>
    <w:basedOn w:val="1"/>
    <w:qFormat/>
    <w:uiPriority w:val="0"/>
    <w:pPr>
      <w:widowControl/>
      <w:spacing w:before="180" w:after="180"/>
      <w:jc w:val="left"/>
      <w:textAlignment w:val="baseline"/>
    </w:pPr>
    <w:rPr>
      <w:kern w:val="0"/>
      <w:sz w:val="24"/>
      <w:lang w:eastAsia="en-US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841</Words>
  <Characters>1062</Characters>
  <Lines>8</Lines>
  <Paragraphs>2</Paragraphs>
  <TotalTime>14</TotalTime>
  <ScaleCrop>false</ScaleCrop>
  <LinksUpToDate>false</LinksUpToDate>
  <CharactersWithSpaces>1272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2017-07-18T08:20:00Z</dcterms:created>
  <dc:creator>Administrator</dc:creator>
  <cp:lastModifiedBy>技术部</cp:lastModifiedBy>
  <cp:lastPrinted>2023-02-02T05:35:00Z</cp:lastPrinted>
  <dcterms:modified xsi:type="dcterms:W3CDTF">2025-04-22T01:11:07Z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00BBDF12F93B4E98BD236185AD2B9D50_13</vt:lpwstr>
  </property>
  <property fmtid="{D5CDD505-2E9C-101B-9397-08002B2CF9AE}" pid="4" name="KSOTemplateDocerSaveRecord">
    <vt:lpwstr>eyJoZGlkIjoiOTJkMzRjNGIwYTkyOWZlMDNmMzAyOTUzNTNiOTBkN2MiLCJ1c2VySWQiOiI2MjUwNjA4NDgifQ==</vt:lpwstr>
  </property>
</Properties>
</file>