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宋体" w:hAnsi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钢筋混凝土排水管技术要求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一、遵循标准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GB/T 11836-2009《混凝土和钢筋混凝土排水管》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JC/T 946-2005《混凝土和钢筋混凝土排水管用橡胶密封圈》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GB 175-2007《通用硅酸盐水泥》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GB/T 700-2006《碳素结构钢》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GB/T 748-2005《抗硫酸盐硅酸盐水泥》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GB/T 1499.1-2017《钢筋混凝土用钢 第1部分：热轧光圆钢筋》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GB/T 1499.2-2018《钢筋混凝土用钢 第2部分：热轧带肋钢筋》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GB/T 3274-2017《碳素结构钢和低合金结构钢热轧钢板和钢带》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GB 8076-2008《混凝土外加剂》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GB/T 11837-2009《混凝土管用混凝土抗压强度试验方法》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GB/T 13788-2017《冷轧带肋钢筋》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GB/T 14684-2022《建设用砂》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GB/T 14685-2022《建设用卵石、碎石》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GB/T 16752-2017《混凝土和钢筋混凝土排水管试验方法》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GB/T 20472-2006《硫铝酸盐水泥》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GB 50204-2015《混凝土结构工程施工质量验收规范》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GB/T 50107-2010《混凝土强度检验评定标准》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JC/T 540-2006《混凝土制品用冷拔低碳钢丝》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JGJ 63-2006《混凝土用水标准》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JGJ 95-2011《冷轧带肋钢筋混凝土结构技术规程》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本技术要求未提及的技术细节执行国家、行业相关标准和规范。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二、技术要求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621" w:firstLineChars="259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1、钢筋混凝土管分为Ⅰ、Ⅱ、Ⅲ三级。管的规格、外部荷载和内水压力检验指标满足GB/T 11836-2009《混凝土和钢筋混凝土排水管》的要求以及设计要求。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72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2、钢筋混凝土管的接头型式按照设计文件执行。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72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3、钢筋混凝土排水管用橡胶密封圈应符合JC/T946-2005《混凝土和钢筋混凝土排水管用橡胶密封圈》的要求。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720" w:firstLineChars="3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4、原材料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1）水泥宜采用硅酸盐水泥、普通硅酸盐水泥或矿渣硅酸盐水泥，也可采用抗硫酸盐硅酸盐水泥、硫铝酸盐水泥。水泥性能应分别符合GB175、GB/T748、GB/T20472的规定。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2）细骨料宜采用中粗砂，细度模数2.3~3.3.骨料性能应分别符合GB/T14684、GB/T14685的规定。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3）混凝土拌合用水应符合JGJ63规定。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4）钢筋宜采用冷轧带肋钢筋、热轧带肋钢筋，也可采用热轧光圆钢筋、冷拔低碳钢丝，钢筋性能应分别符合GB/T13788、GB/T1499.2、GB/T1499.1、JC/T540的规定。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5）钢筋骨架制作：环筋直径小于或等于8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en-US"/>
        </w:rPr>
        <w:t>mm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时，应采用滚焊成型；环筋直径大于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en-US"/>
        </w:rPr>
        <w:t>8mm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时，应采用滚焊成型或人工焊接成型。当采用人工焊接成型时，焊点数量应大于总联接点的50%且均匀分布. 钢筋的连接处理应符合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en-US"/>
        </w:rPr>
        <w:t>GB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50204、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en-US"/>
        </w:rPr>
        <w:t>JGJ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95的规定。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6）钢筋骨架的环向钢筋间距由设计计算确定，并不得大于150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en-US"/>
        </w:rPr>
        <w:t>mm,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且不得大于管壁厚度的3倍。钢筋直径不得小于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en-US"/>
        </w:rPr>
        <w:t>3.0 mm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骨架两端的环向钢筋应密缠1〜2圈。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7）钢筋骨架的纵向钢筋直径不得小于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en-US"/>
        </w:rPr>
        <w:t>4.0 mm。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纵向钢筋的环向间距不得大于400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en-US"/>
        </w:rPr>
        <w:t>mm,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且纵筋根数不得少于6根。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8）公称内径小于或等于1000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en-US"/>
        </w:rPr>
        <w:t>mm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的管子，宜采用单层配筋，配筋位置在距管内壁2/5处；公称内径大于1000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en-US"/>
        </w:rPr>
        <w:t>mm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的管子宜采用双层配筋。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9）用于顶进施工的管子，宜在管端200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en-US"/>
        </w:rPr>
        <w:t>mm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〜300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en-US"/>
        </w:rPr>
        <w:t>mm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范围内増加环筋的数最和配置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en-US"/>
        </w:rPr>
        <w:t>U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型箍筋或其他形式加强筋。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  <w:t>10）钢承口管道用钢板厚度：对公称直径大于或等于2000mm的管道，钢板厚度不宜小于10mm，对于公称直径小于2000mm，且大于1200mm的管子，钢板厚度不宜小于8mm；对公称直径小于或等于1200mm的管子，钢板厚度不宜小于6mm，承口钢板和插口异型钢的性能应符合GB/T 3274、GB/T700的规定。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  <w:t>11）应采用天然橡胶或合成橡胶，其质量应符合HG/T 3091的规定。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  <w:t>12）带有接头的橡胶密封圈其接头应进行硫化，接头结合强度应符合JC/T 946-2005《混凝土和钢筋混凝土排水管用橡胶密封圈》表 3的规定。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  <w:t>13）橡胶密封圈的形状及尺寸应根据设计确定。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5、强度要求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制管用混凝土强度等级不低于C30，用于制作顶管的混凝土强度等级不得低于C40。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6、外观质量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1）管子内、外表面应平整，管子应无粘皮、麻面、蜂窝、塌落、露筋、空鼓，局部凹坑深度不应大于5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en-US"/>
        </w:rPr>
        <w:t>mm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2）混凝上管不允许有裂缝。钢筋混凝土管外表面不允许有裂缝，内表面裂缝宽度不得超过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en-US"/>
        </w:rPr>
        <w:t>0.05mm,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但表面龟裂和砂浆层的干缩裂缝不在此限。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3）合缝处不应漏浆。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4）橡胶密封圈的颜色要均匀，不应有游离硫、石腊等喷出物。 橡胶密封圈的材质须致密，无肉眼可见的杂质、气孔、裂缝及其它有碍使用的缺陷。单个橡胶密封圈上，凹凸不平整高度不应超过1 mm、面积不应超过6 mm，且不应多于三处。橡胶密封圈上的毛刺须除净，其厚度不应超过0. 4mm,剪损宽度不应超过0. 8 mm。橡胶密封圈应无平面扭曲现象。合模缝错位不应超过断面公差。带接头的橡胶密封圈，接头处应平顺，并无分离迹象，接头处错位不应超过0.5mm。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7、尺寸允许偏差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1）钢筋混凝土排水管尺寸允许偏差需符合GB/T11836-2009《混凝土和钢筋混凝土排水管》中6.3尺寸允许偏差要求。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2）橡胶密封圈断面尺寸(直径、宽、高)公差应符合JC/T 946-2005《混凝土和钢筋混凝土排水管用橡胶密封圈》表2的规定。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8、内水压力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zh-CN" w:eastAsia="zh-CN"/>
        </w:rPr>
        <w:t>管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子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zh-CN" w:eastAsia="zh-CN"/>
        </w:rPr>
        <w:t>在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进行内水压力检验时，在规定的检验内水压力下允许有潮片，但潮片面积不得大于总外表面积的5%，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zh-CN" w:eastAsia="zh-CN"/>
        </w:rPr>
        <w:t>且不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得有水珠流淌。注：壁厚大于等于150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en-US"/>
        </w:rPr>
        <w:t>mtn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的雨水管，可不作内水压力检验。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9、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zh-CN" w:eastAsia="zh-CN"/>
        </w:rPr>
        <w:t>外压荷载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zh-CN" w:eastAsia="zh-CN"/>
        </w:rPr>
        <w:t>管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子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zh-CN" w:eastAsia="zh-CN"/>
        </w:rPr>
        <w:t>外压检验荷载不得低于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GB/T11836-2009《混凝土和钢筋混凝土排水管》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zh-CN" w:eastAsia="zh-CN"/>
        </w:rPr>
        <w:t>表1、表2规定的荷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载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zh-CN" w:eastAsia="zh-CN"/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10、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zh-CN" w:eastAsia="zh-CN"/>
        </w:rPr>
        <w:t>保护层厚度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zh-CN" w:eastAsia="zh-CN"/>
        </w:rPr>
        <w:t>环筋的内、外混凝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土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zh-CN" w:eastAsia="zh-CN"/>
        </w:rPr>
        <w:t>保护层厚度：当壁厚小于或等于40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en-US"/>
        </w:rPr>
        <w:t>mm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zh-CN" w:eastAsia="zh-CN"/>
        </w:rPr>
        <w:t>时，不应小于10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en-US"/>
        </w:rPr>
        <w:t>mm；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zh-CN" w:eastAsia="zh-CN"/>
        </w:rPr>
        <w:t xml:space="preserve">当壁厚大于40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en-US"/>
        </w:rPr>
        <w:t>mm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且小于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zh-CN" w:eastAsia="zh-CN"/>
        </w:rPr>
        <w:t>等于100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en-US"/>
        </w:rPr>
        <w:t>mm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zh-CN" w:eastAsia="zh-CN"/>
        </w:rPr>
        <w:t>时，不应小于15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en-US"/>
        </w:rPr>
        <w:t>mm；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zh-CN" w:eastAsia="zh-CN"/>
        </w:rPr>
        <w:t>当壁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zh-CN" w:eastAsia="zh-CN"/>
        </w:rPr>
        <w:t>大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于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zh-CN" w:eastAsia="zh-CN"/>
        </w:rPr>
        <w:t xml:space="preserve">100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en-US"/>
        </w:rPr>
        <w:t>mm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zh-CN" w:eastAsia="zh-CN"/>
        </w:rPr>
        <w:t>时.不应小于20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en-US"/>
        </w:rPr>
        <w:t>mm。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zh-CN" w:eastAsia="zh-CN"/>
        </w:rPr>
        <w:t>对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有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zh-CN" w:eastAsia="zh-CN"/>
        </w:rPr>
        <w:t>特殊防腐要求的管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子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zh-CN" w:eastAsia="zh-CN"/>
        </w:rPr>
        <w:t>应根据需要确定保护层厚度。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80" w:firstLineChars="200"/>
        <w:jc w:val="left"/>
        <w:textAlignment w:val="auto"/>
        <w:outlineLvl w:val="9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11、标志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（1）每根管子出厂前，应在管子表面标明：企业名称、商标、生产许可证编号、产品标记、生产日期和“严禁碰撞”等字样。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（2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）管子出厂时，应随带企业统一编号的出厂证明书，其内容应包括：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ａ） 企业名称、商标、厂址、电话；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ｂ） 生产日期、出厂日期；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ｃ） 执行标准、生产许可证标志和编号；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ｄ） 产品品种、规格、荷载级别；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ｅ） 混凝土抗压强度检验结果；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ｆ） 外观质量及尺寸偏差检验结果；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ｇ） 力学性能检验结果；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ｈ） 保护层厚度检验结果；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ｉ） 企业检验部门及检验人员鉴章。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其他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1、产品的质保期应满足招标单位提出的要求，且不低于行业同类产品的质保年限。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2、其他未尽事宜按照设计要求或标准图集要求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/>
        <w:jc w:val="left"/>
        <w:textAlignment w:val="auto"/>
        <w:outlineLvl w:val="9"/>
        <w:rPr>
          <w:rFonts w:hint="default" w:asciiTheme="minorEastAsia" w:hAnsiTheme="minorEastAsia" w:cstheme="minorEastAsia"/>
          <w:b w:val="0"/>
          <w:bCs w:val="0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/>
        <w:jc w:val="left"/>
        <w:textAlignment w:val="auto"/>
        <w:outlineLvl w:val="9"/>
        <w:rPr>
          <w:rFonts w:hint="default" w:asciiTheme="minorEastAsia" w:hAnsiTheme="minorEastAsia" w:cstheme="minorEastAsia"/>
          <w:b w:val="0"/>
          <w:bCs w:val="0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/>
        <w:jc w:val="left"/>
        <w:textAlignment w:val="auto"/>
        <w:outlineLvl w:val="9"/>
        <w:rPr>
          <w:rFonts w:hint="default" w:asciiTheme="minorEastAsia" w:hAnsiTheme="minorEastAsia" w:cstheme="minorEastAsia"/>
          <w:b w:val="0"/>
          <w:bCs w:val="0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 xml:space="preserve">                                            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         技术管理部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                                                        2023.3.3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/>
        <w:jc w:val="left"/>
        <w:textAlignment w:val="auto"/>
        <w:outlineLvl w:val="9"/>
        <w:rPr>
          <w:rFonts w:hint="default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</w:p>
    <w:sectPr>
      <w:pgSz w:w="11906" w:h="16838"/>
      <w:pgMar w:top="1417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2B26D8"/>
    <w:multiLevelType w:val="singleLevel"/>
    <w:tmpl w:val="A02B26D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MzRjNGIwYTkyOWZlMDNmMzAyOTUzNTNiOTBkN2MifQ=="/>
  </w:docVars>
  <w:rsids>
    <w:rsidRoot w:val="00000000"/>
    <w:rsid w:val="006607EF"/>
    <w:rsid w:val="02AF0391"/>
    <w:rsid w:val="07241267"/>
    <w:rsid w:val="07261D65"/>
    <w:rsid w:val="074E08DE"/>
    <w:rsid w:val="0851037D"/>
    <w:rsid w:val="09593D22"/>
    <w:rsid w:val="0AB93AF8"/>
    <w:rsid w:val="0B6B0ACC"/>
    <w:rsid w:val="0CEB024B"/>
    <w:rsid w:val="0FC30637"/>
    <w:rsid w:val="160A395B"/>
    <w:rsid w:val="181C0AFE"/>
    <w:rsid w:val="19A41A92"/>
    <w:rsid w:val="1ADB2B29"/>
    <w:rsid w:val="1E31590D"/>
    <w:rsid w:val="21AA3509"/>
    <w:rsid w:val="236A5534"/>
    <w:rsid w:val="2915786A"/>
    <w:rsid w:val="29B51641"/>
    <w:rsid w:val="2CC44E53"/>
    <w:rsid w:val="2E8017B3"/>
    <w:rsid w:val="30833901"/>
    <w:rsid w:val="37075491"/>
    <w:rsid w:val="3BD1296D"/>
    <w:rsid w:val="3C8A3DBA"/>
    <w:rsid w:val="3E3E1F85"/>
    <w:rsid w:val="42AD04AC"/>
    <w:rsid w:val="446B419C"/>
    <w:rsid w:val="4629546A"/>
    <w:rsid w:val="4740492D"/>
    <w:rsid w:val="490B2534"/>
    <w:rsid w:val="4A720559"/>
    <w:rsid w:val="4E9B4364"/>
    <w:rsid w:val="4F3E2384"/>
    <w:rsid w:val="50C21901"/>
    <w:rsid w:val="517D02DB"/>
    <w:rsid w:val="52B2190A"/>
    <w:rsid w:val="57C84FAE"/>
    <w:rsid w:val="5BA115EB"/>
    <w:rsid w:val="5CF7063A"/>
    <w:rsid w:val="5FBA2075"/>
    <w:rsid w:val="613F0473"/>
    <w:rsid w:val="65E769C4"/>
    <w:rsid w:val="67B56800"/>
    <w:rsid w:val="67BF60E3"/>
    <w:rsid w:val="684F6E0B"/>
    <w:rsid w:val="6AFA2CD7"/>
    <w:rsid w:val="6CD107B9"/>
    <w:rsid w:val="6F1A427F"/>
    <w:rsid w:val="6FF91ED4"/>
    <w:rsid w:val="7073017D"/>
    <w:rsid w:val="71907444"/>
    <w:rsid w:val="71C25DE9"/>
    <w:rsid w:val="72B60AE5"/>
    <w:rsid w:val="76555E31"/>
    <w:rsid w:val="76AB438E"/>
    <w:rsid w:val="77216870"/>
    <w:rsid w:val="795A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331" w:lineRule="auto"/>
      <w:ind w:firstLine="400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7">
    <w:name w:val="Body text|2"/>
    <w:basedOn w:val="1"/>
    <w:qFormat/>
    <w:uiPriority w:val="0"/>
    <w:pPr>
      <w:widowControl w:val="0"/>
      <w:shd w:val="clear" w:color="auto" w:fill="auto"/>
      <w:spacing w:line="288" w:lineRule="exact"/>
      <w:ind w:firstLine="360"/>
    </w:pPr>
    <w:rPr>
      <w:rFonts w:ascii="宋体" w:hAnsi="宋体" w:eastAsia="宋体" w:cs="宋体"/>
      <w:color w:val="626366"/>
      <w:sz w:val="17"/>
      <w:szCs w:val="17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2190</Words>
  <Characters>2713</Characters>
  <Lines>0</Lines>
  <Paragraphs>0</Paragraphs>
  <TotalTime>1</TotalTime>
  <ScaleCrop>false</ScaleCrop>
  <LinksUpToDate>false</LinksUpToDate>
  <CharactersWithSpaces>2884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2021-03-24T08:37:00Z</dcterms:created>
  <dc:creator>啊实打实</dc:creator>
  <cp:lastModifiedBy>Apple</cp:lastModifiedBy>
  <dcterms:modified xsi:type="dcterms:W3CDTF">2023-03-07T06:57:53Z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B7B22C99C0954528A9F0093F0849B6FF</vt:lpwstr>
  </property>
</Properties>
</file>